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452755</wp:posOffset>
            </wp:positionH>
            <wp:positionV relativeFrom="topMargin">
              <wp:posOffset>-38098</wp:posOffset>
            </wp:positionV>
            <wp:extent cx="1510030" cy="18002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</w:t>
      </w:r>
      <w:r w:rsidR="005A169F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Propozice</w:t>
      </w: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 </w:t>
      </w:r>
      <w:r w:rsidR="00020A70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ročníku recitační soutěže </w:t>
      </w: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E0A" w:rsidRPr="005A169F" w:rsidRDefault="00020A70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="00A573DA" w:rsidRPr="005A169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ročník recitační soutěže se uskuteční </w:t>
      </w:r>
      <w:r w:rsidR="00A573DA" w:rsidRPr="005A16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v pátek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</w:t>
      </w:r>
      <w:r w:rsidR="00A573DA" w:rsidRPr="005A16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února</w:t>
      </w:r>
      <w:r w:rsidR="00A573DA" w:rsidRPr="005A16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25</w:t>
      </w:r>
      <w:r w:rsidR="005A16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od 10:</w:t>
      </w:r>
      <w:r w:rsidR="00A573DA" w:rsidRPr="005A16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00</w:t>
      </w:r>
      <w:r w:rsidR="005A169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hod. </w:t>
      </w:r>
      <w:r w:rsidR="00A573DA" w:rsidRPr="005A169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v žákovské knihovně </w:t>
      </w:r>
      <w:r w:rsidR="00A573DA" w:rsidRPr="005A16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Gymnázia Josefa Kainara v Hlučíně</w:t>
      </w:r>
    </w:p>
    <w:p w:rsidR="00D10E0A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tématem letošního ročníku je</w:t>
      </w:r>
      <w:r w:rsidR="0075105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51051" w:rsidRPr="0075105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Láska ve verši</w:t>
      </w:r>
      <w:r w:rsidR="002F6792"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</w:p>
    <w:p w:rsidR="00D10E0A" w:rsidRPr="005A169F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284" w:hanging="284"/>
        <w:jc w:val="both"/>
        <w:rPr>
          <w:sz w:val="24"/>
          <w:szCs w:val="24"/>
        </w:rPr>
      </w:pPr>
      <w:r w:rsidRPr="005A169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 w:rsidRPr="005A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outěžící (pouze sólová vystoupení) přednesou </w:t>
      </w:r>
      <w:r w:rsidRPr="005A16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báseň/úryvek básně vybraného autora</w:t>
      </w:r>
      <w:r w:rsidR="005A16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169F">
        <w:rPr>
          <w:rFonts w:ascii="Times New Roman" w:eastAsia="Times New Roman" w:hAnsi="Times New Roman" w:cs="Times New Roman"/>
          <w:color w:val="000000"/>
          <w:sz w:val="24"/>
          <w:szCs w:val="24"/>
        </w:rPr>
        <w:t>zpaměti v maximální délce cca 5 minut</w:t>
      </w:r>
    </w:p>
    <w:p w:rsidR="00D10E0A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0"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 recitaci si žáci mohou vybrat:</w:t>
      </w:r>
      <w:bookmarkStart w:id="1" w:name="_GoBack"/>
      <w:bookmarkEnd w:id="1"/>
    </w:p>
    <w:p w:rsidR="00D10E0A" w:rsidRDefault="00A573DA" w:rsidP="005A169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lyrickou/epickou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báseň autora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která pracuje s motivy, které odpovídají tématu soutěže</w:t>
      </w:r>
    </w:p>
    <w:p w:rsidR="00D10E0A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0"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soutěžící, kteří se umístí na prvních třech místech, budou odměněni zajímavými cenami</w:t>
      </w:r>
    </w:p>
    <w:p w:rsidR="00D10E0A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0"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každá škola může vyslat maximálně 2 soutěžící z každé kategorie</w:t>
      </w:r>
    </w:p>
    <w:p w:rsidR="00D10E0A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0"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soutěž není otevřena pro veřejnost</w:t>
      </w:r>
    </w:p>
    <w:p w:rsidR="00D10E0A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0"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 porotě zasednou významné osobnosti kultury ostravsko-opavského regionu</w:t>
      </w:r>
    </w:p>
    <w:p w:rsidR="00A573DA" w:rsidRDefault="00A573DA" w:rsidP="005A1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0"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malého počtu soutěžících může dojít ke sloučení kategorií </w:t>
      </w: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E0A" w:rsidRDefault="00A573DA" w:rsidP="005A16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soutěžní kategorie: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kategorie: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 – 7. třída ZŠ</w:t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kategorie: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8. – 9. třída ZŠ, I. a II. ročník gymnázia</w:t>
      </w:r>
    </w:p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časový rozvrh:</w:t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9.45: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prezence soutěžících a pedagogického doprovodu</w:t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10.00: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zahájení + doprovodný program</w:t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soutěž 1. kategorie</w:t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přestávka + doprovodný program</w:t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soutěž 2. kategorie</w:t>
      </w:r>
    </w:p>
    <w:p w:rsidR="00D10E0A" w:rsidRDefault="00D10E0A" w:rsidP="000A42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E0A" w:rsidRDefault="00A573DA" w:rsidP="000A4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12" w:lineRule="auto"/>
        <w:ind w:left="284" w:hanging="284"/>
        <w:rPr>
          <w:color w:val="000000"/>
          <w:sz w:val="24"/>
          <w:szCs w:val="24"/>
        </w:rPr>
        <w:sectPr w:rsidR="00D10E0A">
          <w:pgSz w:w="11906" w:h="16838"/>
          <w:pgMar w:top="1134" w:right="1134" w:bottom="1134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závaznou přihlášku (viz další strana) všech soutěžících z Vaší školy zašlete na e-mailovou adresu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recitacegjk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@seznam.cz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020A70">
        <w:rPr>
          <w:rFonts w:ascii="Times New Roman" w:eastAsia="Times New Roman" w:hAnsi="Times New Roman" w:cs="Times New Roman"/>
          <w:sz w:val="24"/>
          <w:szCs w:val="24"/>
        </w:rPr>
        <w:t>10. 2.</w:t>
      </w:r>
      <w:r w:rsidR="00020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A70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předmětu e-mailu uveďte </w:t>
      </w:r>
      <w:r w:rsidR="00020A70">
        <w:rPr>
          <w:rFonts w:ascii="Times New Roman" w:eastAsia="Times New Roman" w:hAnsi="Times New Roman" w:cs="Times New Roman"/>
          <w:b/>
          <w:sz w:val="24"/>
          <w:szCs w:val="24"/>
        </w:rPr>
        <w:t>RECITAČNÍ SOUTĚŽ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0E0A" w:rsidRDefault="00A57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HLÁŠKA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020A7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ročník recitační soutěže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57"/>
      </w:tblGrid>
      <w:tr w:rsidR="00D10E0A">
        <w:tc>
          <w:tcPr>
            <w:tcW w:w="2405" w:type="dxa"/>
          </w:tcPr>
          <w:p w:rsidR="00D10E0A" w:rsidRDefault="00A573D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Název školy:</w:t>
            </w:r>
          </w:p>
        </w:tc>
        <w:tc>
          <w:tcPr>
            <w:tcW w:w="6657" w:type="dxa"/>
          </w:tcPr>
          <w:p w:rsidR="00D10E0A" w:rsidRDefault="00D10E0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E0A">
        <w:tc>
          <w:tcPr>
            <w:tcW w:w="2405" w:type="dxa"/>
          </w:tcPr>
          <w:p w:rsidR="00D10E0A" w:rsidRDefault="00A573D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Vybraná kategorie:</w:t>
            </w:r>
          </w:p>
        </w:tc>
        <w:tc>
          <w:tcPr>
            <w:tcW w:w="6657" w:type="dxa"/>
          </w:tcPr>
          <w:p w:rsidR="00D10E0A" w:rsidRDefault="00D10E0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E0A">
        <w:tc>
          <w:tcPr>
            <w:tcW w:w="2405" w:type="dxa"/>
          </w:tcPr>
          <w:p w:rsidR="00D10E0A" w:rsidRDefault="00A573D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Jméno soutěžícího:</w:t>
            </w:r>
          </w:p>
        </w:tc>
        <w:tc>
          <w:tcPr>
            <w:tcW w:w="6657" w:type="dxa"/>
          </w:tcPr>
          <w:p w:rsidR="00D10E0A" w:rsidRDefault="00D10E0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E0A">
        <w:tc>
          <w:tcPr>
            <w:tcW w:w="2405" w:type="dxa"/>
          </w:tcPr>
          <w:p w:rsidR="00D10E0A" w:rsidRDefault="00A573D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Jméno autora a název soutěžní básně: </w:t>
            </w:r>
          </w:p>
        </w:tc>
        <w:tc>
          <w:tcPr>
            <w:tcW w:w="6657" w:type="dxa"/>
          </w:tcPr>
          <w:p w:rsidR="00D10E0A" w:rsidRDefault="00D10E0A" w:rsidP="005A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0E0A" w:rsidRDefault="00D10E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10E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2D6"/>
    <w:multiLevelType w:val="multilevel"/>
    <w:tmpl w:val="B704B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CE4427B"/>
    <w:multiLevelType w:val="multilevel"/>
    <w:tmpl w:val="6F98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A"/>
    <w:rsid w:val="00020A70"/>
    <w:rsid w:val="000A424E"/>
    <w:rsid w:val="002F6792"/>
    <w:rsid w:val="005A169F"/>
    <w:rsid w:val="00751051"/>
    <w:rsid w:val="007747CC"/>
    <w:rsid w:val="00A573DA"/>
    <w:rsid w:val="00D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F964"/>
  <w15:docId w15:val="{979B3E58-CD74-4B8F-AB41-52C75C07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Kozielová</cp:lastModifiedBy>
  <cp:revision>8</cp:revision>
  <dcterms:created xsi:type="dcterms:W3CDTF">2024-02-12T14:18:00Z</dcterms:created>
  <dcterms:modified xsi:type="dcterms:W3CDTF">2024-12-13T10:45:00Z</dcterms:modified>
</cp:coreProperties>
</file>